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6F" w:rsidRPr="008100FE" w:rsidRDefault="002B383E" w:rsidP="0095656F">
      <w:pPr>
        <w:tabs>
          <w:tab w:val="left" w:pos="315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bookmarkStart w:id="0" w:name="_GoBack"/>
      <w:bookmarkEnd w:id="0"/>
    </w:p>
    <w:p w:rsidR="0095656F" w:rsidRPr="00A92449" w:rsidRDefault="0095656F" w:rsidP="0095656F">
      <w:pPr>
        <w:tabs>
          <w:tab w:val="left" w:pos="3150"/>
        </w:tabs>
        <w:jc w:val="center"/>
        <w:rPr>
          <w:b/>
          <w:sz w:val="22"/>
          <w:szCs w:val="22"/>
        </w:rPr>
      </w:pPr>
      <w:r w:rsidRPr="00A92449">
        <w:rPr>
          <w:b/>
          <w:sz w:val="22"/>
          <w:szCs w:val="22"/>
        </w:rPr>
        <w:t>Klauzula informacyjna</w:t>
      </w:r>
    </w:p>
    <w:p w:rsidR="0095656F" w:rsidRPr="00A92449" w:rsidRDefault="0095656F" w:rsidP="0095656F">
      <w:pPr>
        <w:jc w:val="both"/>
        <w:rPr>
          <w:sz w:val="22"/>
          <w:szCs w:val="22"/>
        </w:rPr>
      </w:pPr>
      <w:r w:rsidRPr="00A92449">
        <w:rPr>
          <w:sz w:val="22"/>
          <w:szCs w:val="22"/>
        </w:rPr>
        <w:tab/>
        <w:t>Zgodnie z art. 13 ust. 1 i 2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 r.), dalej jako ogólne rozporządzenie o ochronie danych, informuję, iż:</w:t>
      </w:r>
    </w:p>
    <w:p w:rsidR="0095656F" w:rsidRPr="00A92449" w:rsidRDefault="0095656F" w:rsidP="0095656F">
      <w:pPr>
        <w:tabs>
          <w:tab w:val="left" w:pos="3150"/>
        </w:tabs>
        <w:jc w:val="both"/>
        <w:rPr>
          <w:b/>
          <w:sz w:val="22"/>
          <w:szCs w:val="22"/>
        </w:rPr>
      </w:pPr>
      <w:r w:rsidRPr="00A92449">
        <w:rPr>
          <w:b/>
          <w:sz w:val="22"/>
          <w:szCs w:val="22"/>
        </w:rPr>
        <w:t>Administrator</w:t>
      </w:r>
    </w:p>
    <w:p w:rsidR="0095656F" w:rsidRPr="00A92449" w:rsidRDefault="0095656F" w:rsidP="0095656F">
      <w:pPr>
        <w:tabs>
          <w:tab w:val="left" w:pos="3150"/>
        </w:tabs>
        <w:jc w:val="both"/>
        <w:rPr>
          <w:sz w:val="22"/>
          <w:szCs w:val="22"/>
        </w:rPr>
      </w:pPr>
      <w:r w:rsidRPr="00A92449">
        <w:rPr>
          <w:sz w:val="22"/>
          <w:szCs w:val="22"/>
        </w:rPr>
        <w:t xml:space="preserve">Administratorem przetwarzanych danych osobowych jest Powiatowe Centrum Pomocy Rodzinie </w:t>
      </w:r>
      <w:r>
        <w:rPr>
          <w:sz w:val="22"/>
          <w:szCs w:val="22"/>
        </w:rPr>
        <w:t xml:space="preserve">        </w:t>
      </w:r>
      <w:r w:rsidRPr="00A92449">
        <w:rPr>
          <w:sz w:val="22"/>
          <w:szCs w:val="22"/>
        </w:rPr>
        <w:t xml:space="preserve">w Pińczowie, w imieniu którego działa Dyrektor Powiatowego Centrum Pomocy Rodzinie </w:t>
      </w:r>
      <w:r>
        <w:rPr>
          <w:sz w:val="22"/>
          <w:szCs w:val="22"/>
        </w:rPr>
        <w:t xml:space="preserve">                 </w:t>
      </w:r>
      <w:r w:rsidRPr="00A92449">
        <w:rPr>
          <w:sz w:val="22"/>
          <w:szCs w:val="22"/>
        </w:rPr>
        <w:t>w Pińczowie, z administratorem</w:t>
      </w:r>
    </w:p>
    <w:p w:rsidR="0095656F" w:rsidRPr="00A92449" w:rsidRDefault="0095656F" w:rsidP="0095656F">
      <w:pPr>
        <w:tabs>
          <w:tab w:val="left" w:pos="3150"/>
        </w:tabs>
        <w:jc w:val="both"/>
        <w:rPr>
          <w:sz w:val="22"/>
          <w:szCs w:val="22"/>
        </w:rPr>
      </w:pPr>
      <w:r w:rsidRPr="00A92449">
        <w:rPr>
          <w:sz w:val="22"/>
          <w:szCs w:val="22"/>
        </w:rPr>
        <w:t>można się skontaktować pod:</w:t>
      </w:r>
    </w:p>
    <w:p w:rsidR="0095656F" w:rsidRPr="00A92449" w:rsidRDefault="0095656F" w:rsidP="0095656F">
      <w:pPr>
        <w:tabs>
          <w:tab w:val="left" w:pos="3150"/>
        </w:tabs>
        <w:jc w:val="both"/>
        <w:rPr>
          <w:sz w:val="22"/>
          <w:szCs w:val="22"/>
        </w:rPr>
      </w:pPr>
      <w:r w:rsidRPr="00A92449">
        <w:rPr>
          <w:sz w:val="22"/>
          <w:szCs w:val="22"/>
        </w:rPr>
        <w:t>- adresem korespondencyjnym: ul. Zacisze 5, 28-400 Pińczów,</w:t>
      </w:r>
    </w:p>
    <w:p w:rsidR="0095656F" w:rsidRPr="00A92449" w:rsidRDefault="0095656F" w:rsidP="0095656F">
      <w:pPr>
        <w:tabs>
          <w:tab w:val="left" w:pos="3150"/>
        </w:tabs>
        <w:jc w:val="both"/>
        <w:rPr>
          <w:sz w:val="22"/>
          <w:szCs w:val="22"/>
        </w:rPr>
      </w:pPr>
      <w:r w:rsidRPr="00A92449">
        <w:rPr>
          <w:sz w:val="22"/>
          <w:szCs w:val="22"/>
        </w:rPr>
        <w:t>- adresem e-mail: pcpr@pinczow.pl,</w:t>
      </w:r>
    </w:p>
    <w:p w:rsidR="0095656F" w:rsidRPr="00A92449" w:rsidRDefault="0095656F" w:rsidP="0095656F">
      <w:pPr>
        <w:tabs>
          <w:tab w:val="left" w:pos="3150"/>
        </w:tabs>
        <w:jc w:val="both"/>
        <w:rPr>
          <w:sz w:val="22"/>
          <w:szCs w:val="22"/>
        </w:rPr>
      </w:pPr>
      <w:r w:rsidRPr="00A92449">
        <w:rPr>
          <w:sz w:val="22"/>
          <w:szCs w:val="22"/>
        </w:rPr>
        <w:t>- numerem telefonu.: 41- 35760 01 wew. 303</w:t>
      </w:r>
    </w:p>
    <w:p w:rsidR="0095656F" w:rsidRPr="00A92449" w:rsidRDefault="0095656F" w:rsidP="0095656F">
      <w:pPr>
        <w:tabs>
          <w:tab w:val="left" w:pos="3150"/>
        </w:tabs>
        <w:jc w:val="both"/>
        <w:rPr>
          <w:b/>
          <w:sz w:val="22"/>
          <w:szCs w:val="22"/>
        </w:rPr>
      </w:pPr>
      <w:r w:rsidRPr="00A92449">
        <w:rPr>
          <w:b/>
          <w:sz w:val="22"/>
          <w:szCs w:val="22"/>
        </w:rPr>
        <w:t>Inspektor Ochrony Danych</w:t>
      </w:r>
    </w:p>
    <w:p w:rsidR="0095656F" w:rsidRPr="00A92449" w:rsidRDefault="0095656F" w:rsidP="0095656F">
      <w:pPr>
        <w:tabs>
          <w:tab w:val="left" w:pos="3150"/>
        </w:tabs>
        <w:jc w:val="both"/>
        <w:rPr>
          <w:sz w:val="22"/>
          <w:szCs w:val="22"/>
        </w:rPr>
      </w:pPr>
      <w:r w:rsidRPr="00A92449">
        <w:rPr>
          <w:sz w:val="22"/>
          <w:szCs w:val="22"/>
        </w:rPr>
        <w:t>Administrator powołał inspektora ochrony danych, z którym można się skontaktować pod adresem</w:t>
      </w:r>
    </w:p>
    <w:p w:rsidR="0095656F" w:rsidRPr="00A92449" w:rsidRDefault="0095656F" w:rsidP="0095656F">
      <w:pPr>
        <w:tabs>
          <w:tab w:val="left" w:pos="3150"/>
        </w:tabs>
        <w:jc w:val="both"/>
        <w:rPr>
          <w:sz w:val="22"/>
          <w:szCs w:val="22"/>
        </w:rPr>
      </w:pPr>
      <w:r w:rsidRPr="00A92449">
        <w:rPr>
          <w:sz w:val="22"/>
          <w:szCs w:val="22"/>
        </w:rPr>
        <w:t>e-mail: iod@pinczow.net lub pod w/w adresem korespondencyjnym.</w:t>
      </w:r>
    </w:p>
    <w:p w:rsidR="0095656F" w:rsidRPr="00A92449" w:rsidRDefault="0095656F" w:rsidP="0095656F">
      <w:pPr>
        <w:tabs>
          <w:tab w:val="left" w:pos="3150"/>
        </w:tabs>
        <w:jc w:val="both"/>
        <w:rPr>
          <w:b/>
          <w:sz w:val="22"/>
          <w:szCs w:val="22"/>
        </w:rPr>
      </w:pPr>
      <w:r w:rsidRPr="00A92449">
        <w:rPr>
          <w:b/>
          <w:sz w:val="22"/>
          <w:szCs w:val="22"/>
        </w:rPr>
        <w:t>Cel przetwarzania danych</w:t>
      </w:r>
    </w:p>
    <w:p w:rsidR="0095656F" w:rsidRPr="00A92449" w:rsidRDefault="0095656F" w:rsidP="0095656F">
      <w:pPr>
        <w:tabs>
          <w:tab w:val="left" w:pos="3150"/>
        </w:tabs>
        <w:jc w:val="both"/>
        <w:rPr>
          <w:sz w:val="22"/>
          <w:szCs w:val="22"/>
        </w:rPr>
      </w:pPr>
      <w:r w:rsidRPr="00A92449">
        <w:rPr>
          <w:sz w:val="22"/>
          <w:szCs w:val="22"/>
        </w:rPr>
        <w:t>Dane osobowe przetwarzane będą w zakresie wskazanym w przepisach prawa tj. na podstawie ustawy z dnia 21 listopada 2008 r. o pracownikach samorządowych oraz ustawy z dnia 26 czerwca 1974 r. Kodeks pracy, w szczególności w celu przeprowadzenia postępowania rekrutacyjnego, natomiast inne dane, w tym dane do kontaktu, na podstawie zgody.</w:t>
      </w:r>
    </w:p>
    <w:p w:rsidR="0095656F" w:rsidRPr="00A92449" w:rsidRDefault="0095656F" w:rsidP="0095656F">
      <w:pPr>
        <w:tabs>
          <w:tab w:val="left" w:pos="3150"/>
        </w:tabs>
        <w:jc w:val="both"/>
        <w:rPr>
          <w:b/>
          <w:sz w:val="22"/>
          <w:szCs w:val="22"/>
        </w:rPr>
      </w:pPr>
      <w:r w:rsidRPr="00A92449">
        <w:rPr>
          <w:b/>
          <w:sz w:val="22"/>
          <w:szCs w:val="22"/>
        </w:rPr>
        <w:t>Odbiorcy danych</w:t>
      </w:r>
    </w:p>
    <w:p w:rsidR="0095656F" w:rsidRPr="00A92449" w:rsidRDefault="0095656F" w:rsidP="0095656F">
      <w:pPr>
        <w:tabs>
          <w:tab w:val="left" w:pos="3150"/>
        </w:tabs>
        <w:jc w:val="both"/>
        <w:rPr>
          <w:sz w:val="22"/>
          <w:szCs w:val="22"/>
        </w:rPr>
      </w:pPr>
      <w:r w:rsidRPr="00A92449">
        <w:rPr>
          <w:sz w:val="22"/>
          <w:szCs w:val="22"/>
        </w:rPr>
        <w:t>Dane osobowe administrator może przekazać tylko upoważnionym podmiotom na podstawie</w:t>
      </w:r>
      <w:r>
        <w:rPr>
          <w:sz w:val="22"/>
          <w:szCs w:val="22"/>
        </w:rPr>
        <w:t xml:space="preserve">               </w:t>
      </w:r>
      <w:r w:rsidRPr="00A92449">
        <w:rPr>
          <w:sz w:val="22"/>
          <w:szCs w:val="22"/>
        </w:rPr>
        <w:t xml:space="preserve"> i w granicach przepisów prawa.</w:t>
      </w:r>
    </w:p>
    <w:p w:rsidR="0095656F" w:rsidRPr="00A92449" w:rsidRDefault="0095656F" w:rsidP="0095656F">
      <w:pPr>
        <w:tabs>
          <w:tab w:val="left" w:pos="3150"/>
        </w:tabs>
        <w:jc w:val="both"/>
        <w:rPr>
          <w:sz w:val="22"/>
          <w:szCs w:val="22"/>
        </w:rPr>
      </w:pPr>
      <w:r w:rsidRPr="00A92449">
        <w:rPr>
          <w:sz w:val="22"/>
          <w:szCs w:val="22"/>
        </w:rPr>
        <w:t>Prawa osób, których dane dotyczą:</w:t>
      </w:r>
    </w:p>
    <w:p w:rsidR="0095656F" w:rsidRPr="00A92449" w:rsidRDefault="0095656F" w:rsidP="0095656F">
      <w:pPr>
        <w:pStyle w:val="Akapitzlist"/>
        <w:numPr>
          <w:ilvl w:val="0"/>
          <w:numId w:val="1"/>
        </w:numPr>
        <w:tabs>
          <w:tab w:val="left" w:pos="3150"/>
        </w:tabs>
        <w:jc w:val="both"/>
        <w:rPr>
          <w:sz w:val="22"/>
          <w:szCs w:val="22"/>
        </w:rPr>
      </w:pPr>
      <w:r w:rsidRPr="00A92449">
        <w:rPr>
          <w:sz w:val="22"/>
          <w:szCs w:val="22"/>
        </w:rPr>
        <w:t>prawo dostępu do swoich danych;</w:t>
      </w:r>
    </w:p>
    <w:p w:rsidR="0095656F" w:rsidRPr="00A92449" w:rsidRDefault="0095656F" w:rsidP="0095656F">
      <w:pPr>
        <w:pStyle w:val="Akapitzlist"/>
        <w:numPr>
          <w:ilvl w:val="0"/>
          <w:numId w:val="1"/>
        </w:numPr>
        <w:tabs>
          <w:tab w:val="left" w:pos="3150"/>
        </w:tabs>
        <w:jc w:val="both"/>
        <w:rPr>
          <w:sz w:val="22"/>
          <w:szCs w:val="22"/>
        </w:rPr>
      </w:pPr>
      <w:r w:rsidRPr="00A92449">
        <w:rPr>
          <w:sz w:val="22"/>
          <w:szCs w:val="22"/>
        </w:rPr>
        <w:t xml:space="preserve"> prawo do sprostowania (poprawiania) swoich danych osobowych;</w:t>
      </w:r>
    </w:p>
    <w:p w:rsidR="0095656F" w:rsidRPr="00A92449" w:rsidRDefault="0095656F" w:rsidP="0095656F">
      <w:pPr>
        <w:pStyle w:val="Akapitzlist"/>
        <w:numPr>
          <w:ilvl w:val="0"/>
          <w:numId w:val="1"/>
        </w:numPr>
        <w:tabs>
          <w:tab w:val="left" w:pos="3150"/>
        </w:tabs>
        <w:jc w:val="both"/>
        <w:rPr>
          <w:sz w:val="22"/>
          <w:szCs w:val="22"/>
        </w:rPr>
      </w:pPr>
      <w:r w:rsidRPr="00A92449">
        <w:rPr>
          <w:sz w:val="22"/>
          <w:szCs w:val="22"/>
        </w:rPr>
        <w:t>prawo do przenoszenia danych, gdy legalizują się przesłanki z art. 20 ogólnego rozporządzenia o ochronie danych;</w:t>
      </w:r>
    </w:p>
    <w:p w:rsidR="0095656F" w:rsidRPr="00A92449" w:rsidRDefault="0095656F" w:rsidP="0095656F">
      <w:pPr>
        <w:pStyle w:val="Akapitzlist"/>
        <w:numPr>
          <w:ilvl w:val="0"/>
          <w:numId w:val="1"/>
        </w:numPr>
        <w:tabs>
          <w:tab w:val="left" w:pos="3150"/>
        </w:tabs>
        <w:jc w:val="both"/>
        <w:rPr>
          <w:sz w:val="22"/>
          <w:szCs w:val="22"/>
        </w:rPr>
      </w:pPr>
      <w:r w:rsidRPr="00A92449">
        <w:rPr>
          <w:sz w:val="22"/>
          <w:szCs w:val="22"/>
        </w:rPr>
        <w:t>prawo do usunięcia danych i ograniczenia przetwarzania danych w przypadkach określonych odpowiednio w art. 17 i art. 18 ogólnego rozporządzenia o ochronie danych;</w:t>
      </w:r>
    </w:p>
    <w:p w:rsidR="0095656F" w:rsidRPr="00A92449" w:rsidRDefault="0095656F" w:rsidP="0095656F">
      <w:pPr>
        <w:pStyle w:val="Akapitzlist"/>
        <w:numPr>
          <w:ilvl w:val="0"/>
          <w:numId w:val="1"/>
        </w:numPr>
        <w:tabs>
          <w:tab w:val="left" w:pos="3150"/>
        </w:tabs>
        <w:jc w:val="both"/>
        <w:rPr>
          <w:sz w:val="22"/>
          <w:szCs w:val="22"/>
        </w:rPr>
      </w:pPr>
      <w:r w:rsidRPr="00A92449">
        <w:rPr>
          <w:sz w:val="22"/>
          <w:szCs w:val="22"/>
        </w:rPr>
        <w:t>prawo do cofnięcia zgody w dowolnym momencie bez wpływu na zgodność z prawem przetwarzania, którego dokonano na podstawie zgody przed jej cofnięciem.</w:t>
      </w:r>
    </w:p>
    <w:p w:rsidR="0095656F" w:rsidRPr="00A92449" w:rsidRDefault="0095656F" w:rsidP="0095656F">
      <w:pPr>
        <w:tabs>
          <w:tab w:val="left" w:pos="3150"/>
        </w:tabs>
        <w:jc w:val="both"/>
        <w:rPr>
          <w:b/>
          <w:sz w:val="22"/>
          <w:szCs w:val="22"/>
        </w:rPr>
      </w:pPr>
      <w:r w:rsidRPr="00A92449">
        <w:rPr>
          <w:b/>
          <w:sz w:val="22"/>
          <w:szCs w:val="22"/>
        </w:rPr>
        <w:t>Prawo do wniesienia skargi</w:t>
      </w:r>
    </w:p>
    <w:p w:rsidR="0095656F" w:rsidRPr="00A92449" w:rsidRDefault="0095656F" w:rsidP="0095656F">
      <w:pPr>
        <w:tabs>
          <w:tab w:val="left" w:pos="3150"/>
        </w:tabs>
        <w:jc w:val="both"/>
        <w:rPr>
          <w:sz w:val="22"/>
          <w:szCs w:val="22"/>
        </w:rPr>
      </w:pPr>
      <w:r w:rsidRPr="00A92449">
        <w:rPr>
          <w:sz w:val="22"/>
          <w:szCs w:val="22"/>
        </w:rPr>
        <w:t>W przypadku kiedy przetwarzanie danych osobowych narusza ogólne rozporządzenie o ochronie danych - osobie, której dane są przetwarzane służy prawo do wniesienia skargi do organu nadzorczego - Prezesa Urzędu Ochrony</w:t>
      </w:r>
    </w:p>
    <w:p w:rsidR="0095656F" w:rsidRPr="00A92449" w:rsidRDefault="0095656F" w:rsidP="0095656F">
      <w:pPr>
        <w:tabs>
          <w:tab w:val="left" w:pos="3150"/>
        </w:tabs>
        <w:jc w:val="both"/>
        <w:rPr>
          <w:sz w:val="22"/>
          <w:szCs w:val="22"/>
        </w:rPr>
      </w:pPr>
      <w:r w:rsidRPr="00A92449">
        <w:rPr>
          <w:sz w:val="22"/>
          <w:szCs w:val="22"/>
        </w:rPr>
        <w:t>Danych.</w:t>
      </w:r>
    </w:p>
    <w:p w:rsidR="0095656F" w:rsidRPr="00A92449" w:rsidRDefault="0095656F" w:rsidP="0095656F">
      <w:pPr>
        <w:tabs>
          <w:tab w:val="left" w:pos="3150"/>
        </w:tabs>
        <w:jc w:val="both"/>
        <w:rPr>
          <w:b/>
          <w:sz w:val="22"/>
          <w:szCs w:val="22"/>
        </w:rPr>
      </w:pPr>
      <w:r w:rsidRPr="00A92449">
        <w:rPr>
          <w:b/>
          <w:sz w:val="22"/>
          <w:szCs w:val="22"/>
        </w:rPr>
        <w:t>Informacja o wymogu podania danych</w:t>
      </w:r>
    </w:p>
    <w:p w:rsidR="0095656F" w:rsidRPr="00A92449" w:rsidRDefault="0095656F" w:rsidP="0095656F">
      <w:pPr>
        <w:tabs>
          <w:tab w:val="left" w:pos="3150"/>
        </w:tabs>
        <w:jc w:val="both"/>
        <w:rPr>
          <w:sz w:val="22"/>
          <w:szCs w:val="22"/>
        </w:rPr>
      </w:pPr>
      <w:r w:rsidRPr="00A92449">
        <w:rPr>
          <w:sz w:val="22"/>
          <w:szCs w:val="22"/>
        </w:rPr>
        <w:t>Podanie przez Państwa danych osobowych w zakresie wynikającym z art. 221§ 1 ustawy z dnia 26 czerwca 1974 r. Kodeks pracy jest niezbędne, aby uczestniczyć w postępowaniu rekrutacyjnym. Podanie przez Państwa innych danych jest dobrowolne.</w:t>
      </w:r>
    </w:p>
    <w:p w:rsidR="0095656F" w:rsidRPr="00A92449" w:rsidRDefault="0095656F" w:rsidP="0095656F">
      <w:pPr>
        <w:tabs>
          <w:tab w:val="left" w:pos="3150"/>
        </w:tabs>
        <w:jc w:val="both"/>
        <w:rPr>
          <w:b/>
          <w:sz w:val="22"/>
          <w:szCs w:val="22"/>
        </w:rPr>
      </w:pPr>
      <w:r w:rsidRPr="00A92449">
        <w:rPr>
          <w:b/>
          <w:sz w:val="22"/>
          <w:szCs w:val="22"/>
        </w:rPr>
        <w:t>Retencja danych, czyli przez ile przechowujemy Twoje dane</w:t>
      </w:r>
    </w:p>
    <w:p w:rsidR="0095656F" w:rsidRPr="00A92449" w:rsidRDefault="0095656F" w:rsidP="0095656F">
      <w:pPr>
        <w:tabs>
          <w:tab w:val="left" w:pos="3150"/>
        </w:tabs>
        <w:jc w:val="both"/>
        <w:rPr>
          <w:sz w:val="22"/>
          <w:szCs w:val="22"/>
        </w:rPr>
      </w:pPr>
      <w:r w:rsidRPr="00A92449">
        <w:rPr>
          <w:sz w:val="22"/>
          <w:szCs w:val="22"/>
        </w:rPr>
        <w:t>Państwa dane zgromadzone w obecnym procesie rekrutacyjnym będą przechowywane do zakończenia procesu rekrutacji.</w:t>
      </w:r>
    </w:p>
    <w:p w:rsidR="0095656F" w:rsidRPr="00A92449" w:rsidRDefault="0095656F" w:rsidP="0095656F">
      <w:pPr>
        <w:tabs>
          <w:tab w:val="left" w:pos="3150"/>
        </w:tabs>
        <w:jc w:val="both"/>
        <w:rPr>
          <w:b/>
          <w:sz w:val="22"/>
          <w:szCs w:val="22"/>
        </w:rPr>
      </w:pPr>
      <w:r w:rsidRPr="00A92449">
        <w:rPr>
          <w:b/>
          <w:sz w:val="22"/>
          <w:szCs w:val="22"/>
        </w:rPr>
        <w:t>Przekazywanie danych i ich profilowanie</w:t>
      </w:r>
    </w:p>
    <w:p w:rsidR="0095656F" w:rsidRPr="00A92449" w:rsidRDefault="0095656F" w:rsidP="0095656F">
      <w:pPr>
        <w:tabs>
          <w:tab w:val="left" w:pos="3150"/>
        </w:tabs>
        <w:jc w:val="both"/>
        <w:rPr>
          <w:sz w:val="22"/>
          <w:szCs w:val="22"/>
        </w:rPr>
      </w:pPr>
      <w:r w:rsidRPr="00A92449">
        <w:rPr>
          <w:sz w:val="22"/>
          <w:szCs w:val="22"/>
        </w:rPr>
        <w:t>Dane osobowe nie będą przekazywane odbiorcom w państwie trzecim lub organizacji międzynarodowej nie będą również poddawane zautomatyzowanemu podejmowaniu decyzji, w tym profilowaniu.</w:t>
      </w:r>
    </w:p>
    <w:p w:rsidR="0095656F" w:rsidRPr="00A92449" w:rsidRDefault="0095656F" w:rsidP="0095656F">
      <w:pPr>
        <w:tabs>
          <w:tab w:val="left" w:pos="3150"/>
        </w:tabs>
        <w:jc w:val="both"/>
        <w:rPr>
          <w:sz w:val="22"/>
          <w:szCs w:val="22"/>
        </w:rPr>
      </w:pPr>
    </w:p>
    <w:p w:rsidR="0095656F" w:rsidRPr="00A92449" w:rsidRDefault="0095656F" w:rsidP="0095656F">
      <w:pPr>
        <w:tabs>
          <w:tab w:val="left" w:pos="3150"/>
        </w:tabs>
        <w:jc w:val="both"/>
        <w:rPr>
          <w:sz w:val="22"/>
          <w:szCs w:val="22"/>
        </w:rPr>
      </w:pPr>
    </w:p>
    <w:p w:rsidR="00936BE6" w:rsidRDefault="00936BE6"/>
    <w:sectPr w:rsidR="00936BE6" w:rsidSect="002C4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F0BE3"/>
    <w:multiLevelType w:val="hybridMultilevel"/>
    <w:tmpl w:val="CA388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2EFB"/>
    <w:rsid w:val="000541C7"/>
    <w:rsid w:val="002B383E"/>
    <w:rsid w:val="002C41F5"/>
    <w:rsid w:val="00936BE6"/>
    <w:rsid w:val="0095656F"/>
    <w:rsid w:val="00EC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5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5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2582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Adamski</dc:creator>
  <cp:keywords/>
  <dc:description/>
  <cp:lastModifiedBy>Adrian Adamski</cp:lastModifiedBy>
  <cp:revision>5</cp:revision>
  <dcterms:created xsi:type="dcterms:W3CDTF">2019-04-25T07:45:00Z</dcterms:created>
  <dcterms:modified xsi:type="dcterms:W3CDTF">2019-04-25T11:45:00Z</dcterms:modified>
</cp:coreProperties>
</file>